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1A8" w:rsidRDefault="007711A8" w:rsidP="007711A8">
      <w:pPr>
        <w:jc w:val="both"/>
        <w:rPr>
          <w:b/>
          <w:szCs w:val="28"/>
        </w:rPr>
      </w:pPr>
      <w:r>
        <w:rPr>
          <w:b/>
          <w:szCs w:val="28"/>
        </w:rPr>
        <w:t>Неделя 4.</w:t>
      </w:r>
    </w:p>
    <w:p w:rsidR="007711A8" w:rsidRPr="003066C5" w:rsidRDefault="007711A8" w:rsidP="007711A8">
      <w:pPr>
        <w:jc w:val="both"/>
        <w:rPr>
          <w:b/>
          <w:szCs w:val="28"/>
          <w:lang w:eastAsia="ko-KR"/>
        </w:rPr>
      </w:pPr>
      <w:r w:rsidRPr="003066C5">
        <w:rPr>
          <w:b/>
          <w:szCs w:val="28"/>
        </w:rPr>
        <w:t>Политическая власть и механизмы ее осуществления.</w:t>
      </w:r>
      <w:r>
        <w:rPr>
          <w:b/>
          <w:szCs w:val="28"/>
        </w:rPr>
        <w:t>- 1 час</w:t>
      </w:r>
    </w:p>
    <w:p w:rsidR="007711A8" w:rsidRDefault="007711A8" w:rsidP="007711A8">
      <w:pPr>
        <w:jc w:val="both"/>
        <w:rPr>
          <w:b/>
          <w:lang w:eastAsia="ko-KR"/>
        </w:rPr>
      </w:pPr>
    </w:p>
    <w:p w:rsidR="007711A8" w:rsidRDefault="007711A8" w:rsidP="007711A8">
      <w:pPr>
        <w:pStyle w:val="a3"/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Подходы к изучению власти</w:t>
      </w:r>
    </w:p>
    <w:p w:rsidR="007711A8" w:rsidRDefault="007711A8" w:rsidP="007711A8">
      <w:pPr>
        <w:pStyle w:val="a3"/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Ресурсы власти</w:t>
      </w:r>
    </w:p>
    <w:p w:rsidR="007711A8" w:rsidRDefault="007711A8" w:rsidP="007711A8">
      <w:pPr>
        <w:pStyle w:val="a3"/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Инструменты взаимодействия власти и общества</w:t>
      </w:r>
    </w:p>
    <w:p w:rsidR="007711A8" w:rsidRDefault="007711A8" w:rsidP="007711A8">
      <w:pPr>
        <w:pStyle w:val="a3"/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Легитимность и легальность власти. Виды легитимности.</w:t>
      </w:r>
    </w:p>
    <w:p w:rsidR="007711A8" w:rsidRPr="003066C5" w:rsidRDefault="007711A8" w:rsidP="007711A8">
      <w:pPr>
        <w:pStyle w:val="a3"/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Эффективность власти – нормативные и визуальные критерии</w:t>
      </w:r>
    </w:p>
    <w:p w:rsidR="007711A8" w:rsidRDefault="007711A8" w:rsidP="007711A8">
      <w:pPr>
        <w:jc w:val="both"/>
        <w:rPr>
          <w:b/>
          <w:lang w:eastAsia="ko-KR"/>
        </w:rPr>
      </w:pPr>
    </w:p>
    <w:p w:rsidR="00A862F6" w:rsidRDefault="00A862F6">
      <w:bookmarkStart w:id="0" w:name="_GoBack"/>
      <w:bookmarkEnd w:id="0"/>
    </w:p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A35EF"/>
    <w:multiLevelType w:val="hybridMultilevel"/>
    <w:tmpl w:val="E2BCC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754"/>
    <w:rsid w:val="004F2754"/>
    <w:rsid w:val="007711A8"/>
    <w:rsid w:val="00A8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A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11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A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11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Romeo1994</Company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2021-06-18T10:41:00Z</dcterms:created>
  <dcterms:modified xsi:type="dcterms:W3CDTF">2021-06-18T10:41:00Z</dcterms:modified>
</cp:coreProperties>
</file>